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0" w:left="5387"/>
        <w:outlineLvl w:val="0"/>
        <w:rPr>
          <w:sz w:val="28"/>
        </w:rPr>
      </w:pPr>
      <w:r>
        <w:rPr>
          <w:sz w:val="28"/>
        </w:rPr>
        <w:t>Приложение № 2</w:t>
      </w:r>
    </w:p>
    <w:p w14:paraId="02000000">
      <w:pPr>
        <w:ind w:firstLine="0" w:left="5387"/>
        <w:outlineLvl w:val="0"/>
        <w:rPr>
          <w:sz w:val="28"/>
        </w:rPr>
      </w:pPr>
      <w:r>
        <w:rPr>
          <w:sz w:val="28"/>
        </w:rPr>
        <w:t>Утверждено</w:t>
      </w:r>
    </w:p>
    <w:p w14:paraId="03000000">
      <w:pPr>
        <w:ind w:firstLine="0" w:left="5387"/>
        <w:outlineLvl w:val="0"/>
        <w:rPr>
          <w:sz w:val="28"/>
        </w:rPr>
      </w:pPr>
      <w:r>
        <w:rPr>
          <w:sz w:val="28"/>
        </w:rPr>
        <w:t>постановлением Главы администрации города Байконур</w:t>
      </w:r>
    </w:p>
    <w:p w14:paraId="04000000">
      <w:pPr>
        <w:ind w:firstLine="0" w:left="5387"/>
        <w:outlineLvl w:val="0"/>
        <w:rPr>
          <w:i w:val="1"/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</w:rPr>
        <w:t>09 февраля 2021 г</w:t>
      </w:r>
      <w:r>
        <w:rPr>
          <w:i w:val="1"/>
          <w:sz w:val="28"/>
        </w:rPr>
        <w:t>.</w:t>
      </w:r>
      <w:r>
        <w:rPr>
          <w:sz w:val="28"/>
        </w:rPr>
        <w:t xml:space="preserve"> №</w:t>
      </w:r>
      <w:r>
        <w:rPr>
          <w:sz w:val="28"/>
        </w:rPr>
        <w:t xml:space="preserve"> </w:t>
      </w:r>
      <w:r>
        <w:rPr>
          <w:sz w:val="28"/>
        </w:rPr>
        <w:t>54</w:t>
      </w:r>
    </w:p>
    <w:p w14:paraId="05000000">
      <w:pPr>
        <w:pStyle w:val="Style_1"/>
        <w:ind/>
        <w:jc w:val="left"/>
        <w:rPr>
          <w:b w:val="0"/>
          <w:sz w:val="16"/>
        </w:rPr>
      </w:pPr>
    </w:p>
    <w:p w14:paraId="06000000">
      <w:pPr>
        <w:pStyle w:val="Style_1"/>
        <w:spacing w:line="240" w:lineRule="auto"/>
        <w:ind/>
        <w:rPr>
          <w:sz w:val="26"/>
        </w:rPr>
      </w:pPr>
      <w:r>
        <w:rPr>
          <w:sz w:val="26"/>
        </w:rPr>
        <w:t>Персональный состав</w:t>
      </w:r>
    </w:p>
    <w:p w14:paraId="07000000">
      <w:pPr>
        <w:pStyle w:val="Style_1"/>
        <w:spacing w:line="240" w:lineRule="auto"/>
        <w:ind/>
        <w:rPr>
          <w:sz w:val="26"/>
        </w:rPr>
      </w:pPr>
      <w:r>
        <w:rPr>
          <w:sz w:val="26"/>
        </w:rPr>
        <w:t>комиссии по согласованию (одобрению) сделок государственных унитарных предприятий и учреждений, находящихся в ведении администрации города Байконур</w:t>
      </w:r>
    </w:p>
    <w:p w14:paraId="08000000">
      <w:pPr>
        <w:rPr>
          <w:sz w:val="16"/>
        </w:rPr>
      </w:pPr>
    </w:p>
    <w:tbl>
      <w:tblPr>
        <w:tblStyle w:val="Style_2"/>
        <w:tblLayout w:type="fixed"/>
      </w:tblPr>
      <w:tblGrid>
        <w:gridCol w:w="7621"/>
        <w:gridCol w:w="2268"/>
      </w:tblGrid>
      <w:tr>
        <w:tc>
          <w:tcPr>
            <w:tcW w:type="dxa" w:w="7621"/>
            <w:shd w:fill="auto" w:val="clear"/>
            <w:vAlign w:val="bottom"/>
          </w:tcPr>
          <w:p w14:paraId="09000000">
            <w:pPr>
              <w:spacing w:line="276" w:lineRule="auto"/>
              <w:ind/>
              <w:rPr>
                <w:sz w:val="26"/>
              </w:rPr>
            </w:pPr>
            <w:r>
              <w:rPr>
                <w:sz w:val="26"/>
              </w:rPr>
              <w:t>Председатель комиссии:</w:t>
            </w:r>
          </w:p>
          <w:p w14:paraId="0A000000">
            <w:pPr>
              <w:spacing w:line="276" w:lineRule="auto"/>
              <w:ind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Заместитель</w:t>
            </w:r>
            <w:r>
              <w:rPr>
                <w:color w:val="000000"/>
                <w:sz w:val="26"/>
              </w:rPr>
              <w:t xml:space="preserve"> Главы администрации города Байконур</w:t>
            </w:r>
            <w:r>
              <w:rPr>
                <w:sz w:val="26"/>
              </w:rPr>
              <w:t xml:space="preserve"> </w:t>
            </w:r>
          </w:p>
        </w:tc>
        <w:tc>
          <w:tcPr>
            <w:tcW w:type="dxa" w:w="2268"/>
            <w:shd w:fill="auto" w:val="clear"/>
            <w:vAlign w:val="bottom"/>
          </w:tcPr>
          <w:p w14:paraId="0B000000">
            <w:pPr>
              <w:spacing w:line="276" w:lineRule="auto"/>
              <w:ind/>
              <w:rPr>
                <w:sz w:val="26"/>
              </w:rPr>
            </w:pPr>
            <w:r>
              <w:rPr>
                <w:sz w:val="26"/>
              </w:rPr>
              <w:t>Бобрышев А.Г.</w:t>
            </w:r>
          </w:p>
        </w:tc>
      </w:tr>
      <w:tr>
        <w:trPr>
          <w:trHeight w:hRule="atLeast" w:val="584"/>
        </w:trPr>
        <w:tc>
          <w:tcPr>
            <w:tcW w:type="dxa" w:w="7621"/>
            <w:shd w:fill="auto" w:val="clear"/>
            <w:vAlign w:val="bottom"/>
          </w:tcPr>
          <w:p w14:paraId="0C000000">
            <w:pPr>
              <w:spacing w:line="276" w:lineRule="auto"/>
              <w:ind/>
              <w:rPr>
                <w:sz w:val="26"/>
              </w:rPr>
            </w:pPr>
            <w:r>
              <w:rPr>
                <w:sz w:val="26"/>
              </w:rPr>
              <w:t>Заместители председателя:</w:t>
            </w:r>
          </w:p>
        </w:tc>
        <w:tc>
          <w:tcPr>
            <w:tcW w:type="dxa" w:w="2268"/>
            <w:shd w:fill="auto" w:val="clear"/>
            <w:vAlign w:val="bottom"/>
          </w:tcPr>
          <w:p w14:paraId="0D000000">
            <w:pPr>
              <w:spacing w:line="276" w:lineRule="auto"/>
              <w:ind/>
              <w:rPr>
                <w:sz w:val="26"/>
              </w:rPr>
            </w:pPr>
          </w:p>
        </w:tc>
      </w:tr>
      <w:tr>
        <w:trPr>
          <w:trHeight w:hRule="atLeast" w:val="392"/>
        </w:trPr>
        <w:tc>
          <w:tcPr>
            <w:tcW w:type="dxa" w:w="7621"/>
            <w:shd w:fill="auto" w:val="clear"/>
            <w:vAlign w:val="bottom"/>
          </w:tcPr>
          <w:p w14:paraId="0E000000">
            <w:pPr>
              <w:spacing w:line="276" w:lineRule="auto"/>
              <w:ind/>
              <w:rPr>
                <w:sz w:val="26"/>
              </w:rPr>
            </w:pPr>
            <w:r>
              <w:rPr>
                <w:sz w:val="26"/>
              </w:rPr>
              <w:t>З</w:t>
            </w:r>
            <w:r>
              <w:rPr>
                <w:color w:val="000000"/>
                <w:sz w:val="26"/>
              </w:rPr>
              <w:t>аместитель Главы администрации города Байконур</w:t>
            </w:r>
          </w:p>
        </w:tc>
        <w:tc>
          <w:tcPr>
            <w:tcW w:type="dxa" w:w="2268"/>
            <w:shd w:fill="auto" w:val="clear"/>
            <w:vAlign w:val="bottom"/>
          </w:tcPr>
          <w:p w14:paraId="0F000000">
            <w:pPr>
              <w:spacing w:line="276" w:lineRule="auto"/>
              <w:ind/>
              <w:rPr>
                <w:sz w:val="26"/>
              </w:rPr>
            </w:pPr>
            <w:r>
              <w:rPr>
                <w:sz w:val="26"/>
              </w:rPr>
              <w:t>Марушева И.Е.</w:t>
            </w:r>
          </w:p>
        </w:tc>
      </w:tr>
      <w:tr>
        <w:trPr>
          <w:trHeight w:hRule="atLeast" w:val="768"/>
        </w:trPr>
        <w:tc>
          <w:tcPr>
            <w:tcW w:type="dxa" w:w="7621"/>
            <w:shd w:fill="auto" w:val="clear"/>
            <w:vAlign w:val="bottom"/>
          </w:tcPr>
          <w:p w14:paraId="10000000">
            <w:pPr>
              <w:spacing w:line="276" w:lineRule="auto"/>
              <w:ind/>
              <w:rPr>
                <w:sz w:val="26"/>
              </w:rPr>
            </w:pPr>
            <w:r>
              <w:rPr>
                <w:sz w:val="26"/>
              </w:rPr>
              <w:t xml:space="preserve">Начальник Управления финансового </w:t>
            </w:r>
          </w:p>
          <w:p w14:paraId="11000000">
            <w:pPr>
              <w:spacing w:line="276" w:lineRule="auto"/>
              <w:ind/>
              <w:rPr>
                <w:sz w:val="26"/>
              </w:rPr>
            </w:pPr>
            <w:r>
              <w:rPr>
                <w:sz w:val="26"/>
              </w:rPr>
              <w:t xml:space="preserve">контроля города Байконур </w:t>
            </w:r>
          </w:p>
        </w:tc>
        <w:tc>
          <w:tcPr>
            <w:tcW w:type="dxa" w:w="2268"/>
            <w:shd w:fill="auto" w:val="clear"/>
            <w:vAlign w:val="bottom"/>
          </w:tcPr>
          <w:p w14:paraId="12000000">
            <w:pPr>
              <w:spacing w:line="276" w:lineRule="auto"/>
              <w:ind/>
              <w:rPr>
                <w:sz w:val="26"/>
              </w:rPr>
            </w:pPr>
            <w:r>
              <w:rPr>
                <w:sz w:val="26"/>
              </w:rPr>
              <w:t>Сапельников С.Г.</w:t>
            </w:r>
          </w:p>
        </w:tc>
      </w:tr>
      <w:tr>
        <w:trPr>
          <w:trHeight w:hRule="atLeast" w:val="1130"/>
        </w:trPr>
        <w:tc>
          <w:tcPr>
            <w:tcW w:type="dxa" w:w="7621"/>
            <w:shd w:fill="auto" w:val="clear"/>
            <w:vAlign w:val="bottom"/>
          </w:tcPr>
          <w:p w14:paraId="13000000">
            <w:pPr>
              <w:rPr>
                <w:sz w:val="26"/>
              </w:rPr>
            </w:pPr>
          </w:p>
          <w:p w14:paraId="14000000">
            <w:pPr>
              <w:rPr>
                <w:sz w:val="26"/>
              </w:rPr>
            </w:pPr>
            <w:r>
              <w:rPr>
                <w:sz w:val="26"/>
              </w:rPr>
              <w:t>Секретарь комиссии:</w:t>
            </w:r>
          </w:p>
          <w:p w14:paraId="15000000">
            <w:pPr>
              <w:rPr>
                <w:sz w:val="26"/>
              </w:rPr>
            </w:pPr>
          </w:p>
          <w:p w14:paraId="16000000">
            <w:pPr>
              <w:rPr>
                <w:sz w:val="26"/>
              </w:rPr>
            </w:pPr>
            <w:r>
              <w:rPr>
                <w:color w:val="02050A"/>
                <w:sz w:val="26"/>
              </w:rPr>
              <w:t>Главный специалист отдела контроля производственной сферы Управления финансового контроля города Байконур</w:t>
            </w:r>
          </w:p>
        </w:tc>
        <w:tc>
          <w:tcPr>
            <w:tcW w:type="dxa" w:w="2268"/>
            <w:shd w:fill="auto" w:val="clear"/>
            <w:vAlign w:val="bottom"/>
          </w:tcPr>
          <w:p w14:paraId="17000000">
            <w:pPr>
              <w:rPr>
                <w:sz w:val="26"/>
              </w:rPr>
            </w:pPr>
            <w:r>
              <w:rPr>
                <w:sz w:val="26"/>
              </w:rPr>
              <w:t>Вильверт И.В</w:t>
            </w:r>
            <w:r>
              <w:rPr>
                <w:sz w:val="26"/>
              </w:rPr>
              <w:t>.</w:t>
            </w:r>
          </w:p>
        </w:tc>
      </w:tr>
      <w:tr>
        <w:trPr>
          <w:trHeight w:hRule="atLeast" w:val="574"/>
        </w:trPr>
        <w:tc>
          <w:tcPr>
            <w:tcW w:type="dxa" w:w="7621"/>
            <w:shd w:fill="auto" w:val="clear"/>
            <w:vAlign w:val="bottom"/>
          </w:tcPr>
          <w:p w14:paraId="18000000">
            <w:pPr>
              <w:rPr>
                <w:sz w:val="26"/>
              </w:rPr>
            </w:pPr>
            <w:r>
              <w:rPr>
                <w:sz w:val="26"/>
              </w:rPr>
              <w:t xml:space="preserve">Члены комиссии: </w:t>
            </w:r>
          </w:p>
        </w:tc>
        <w:tc>
          <w:tcPr>
            <w:tcW w:type="dxa" w:w="2268"/>
            <w:shd w:fill="auto" w:val="clear"/>
            <w:vAlign w:val="bottom"/>
          </w:tcPr>
          <w:p w14:paraId="19000000">
            <w:pPr>
              <w:rPr>
                <w:sz w:val="26"/>
              </w:rPr>
            </w:pPr>
          </w:p>
        </w:tc>
      </w:tr>
      <w:tr>
        <w:trPr>
          <w:trHeight w:hRule="atLeast" w:val="732"/>
        </w:trPr>
        <w:tc>
          <w:tcPr>
            <w:tcW w:type="dxa" w:w="7621"/>
            <w:shd w:fill="auto" w:val="clear"/>
            <w:vAlign w:val="bottom"/>
          </w:tcPr>
          <w:p w14:paraId="1A000000">
            <w:pPr>
              <w:rPr>
                <w:sz w:val="26"/>
              </w:rPr>
            </w:pPr>
            <w:r>
              <w:rPr>
                <w:sz w:val="26"/>
              </w:rPr>
              <w:t>Начальник Управления городского хозяйства администрации города Байконур</w:t>
            </w:r>
          </w:p>
        </w:tc>
        <w:tc>
          <w:tcPr>
            <w:tcW w:type="dxa" w:w="2268"/>
            <w:shd w:fill="auto" w:val="clear"/>
            <w:vAlign w:val="bottom"/>
          </w:tcPr>
          <w:p w14:paraId="1B000000">
            <w:pPr>
              <w:rPr>
                <w:sz w:val="26"/>
              </w:rPr>
            </w:pPr>
            <w:r>
              <w:rPr>
                <w:sz w:val="26"/>
              </w:rPr>
              <w:t>Зеле</w:t>
            </w:r>
            <w:r>
              <w:rPr>
                <w:sz w:val="26"/>
              </w:rPr>
              <w:t>нский Д.Б.</w:t>
            </w:r>
          </w:p>
        </w:tc>
      </w:tr>
      <w:tr>
        <w:trPr>
          <w:trHeight w:hRule="atLeast" w:val="650"/>
        </w:trPr>
        <w:tc>
          <w:tcPr>
            <w:tcW w:type="dxa" w:w="7621"/>
            <w:shd w:fill="auto" w:val="clear"/>
            <w:vAlign w:val="bottom"/>
          </w:tcPr>
          <w:p w14:paraId="1C000000">
            <w:pPr>
              <w:rPr>
                <w:sz w:val="26"/>
              </w:rPr>
            </w:pPr>
            <w:r>
              <w:rPr>
                <w:sz w:val="26"/>
              </w:rPr>
              <w:t xml:space="preserve">Начальник Управления экономического </w:t>
            </w:r>
          </w:p>
          <w:p w14:paraId="1D000000">
            <w:pPr>
              <w:rPr>
                <w:sz w:val="26"/>
              </w:rPr>
            </w:pPr>
            <w:r>
              <w:rPr>
                <w:sz w:val="26"/>
              </w:rPr>
              <w:t>развития администрации города Байконур</w:t>
            </w:r>
          </w:p>
        </w:tc>
        <w:tc>
          <w:tcPr>
            <w:tcW w:type="dxa" w:w="2268"/>
            <w:shd w:fill="auto" w:val="clear"/>
            <w:vAlign w:val="bottom"/>
          </w:tcPr>
          <w:p w14:paraId="1E000000">
            <w:pPr>
              <w:rPr>
                <w:sz w:val="26"/>
              </w:rPr>
            </w:pPr>
            <w:r>
              <w:rPr>
                <w:sz w:val="26"/>
              </w:rPr>
              <w:t>Павлова Т.Н.</w:t>
            </w:r>
          </w:p>
        </w:tc>
      </w:tr>
      <w:tr>
        <w:trPr>
          <w:trHeight w:hRule="atLeast" w:val="650"/>
        </w:trPr>
        <w:tc>
          <w:tcPr>
            <w:tcW w:type="dxa" w:w="7621"/>
            <w:shd w:fill="auto" w:val="clear"/>
            <w:vAlign w:val="bottom"/>
          </w:tcPr>
          <w:p w14:paraId="1F000000">
            <w:pPr>
              <w:rPr>
                <w:sz w:val="26"/>
              </w:rPr>
            </w:pPr>
            <w:r>
              <w:rPr>
                <w:sz w:val="26"/>
              </w:rPr>
              <w:t xml:space="preserve">Начальник Управления по размещению заказа </w:t>
            </w:r>
          </w:p>
          <w:p w14:paraId="20000000">
            <w:pPr>
              <w:rPr>
                <w:sz w:val="26"/>
              </w:rPr>
            </w:pPr>
            <w:r>
              <w:rPr>
                <w:sz w:val="26"/>
              </w:rPr>
              <w:t>администрации города Байконур</w:t>
            </w:r>
          </w:p>
        </w:tc>
        <w:tc>
          <w:tcPr>
            <w:tcW w:type="dxa" w:w="2268"/>
            <w:shd w:fill="auto" w:val="clear"/>
            <w:vAlign w:val="bottom"/>
          </w:tcPr>
          <w:p w14:paraId="21000000">
            <w:pPr>
              <w:rPr>
                <w:sz w:val="26"/>
              </w:rPr>
            </w:pPr>
            <w:r>
              <w:rPr>
                <w:sz w:val="26"/>
              </w:rPr>
              <w:t>Шастова Н.А.</w:t>
            </w:r>
          </w:p>
        </w:tc>
      </w:tr>
      <w:tr>
        <w:trPr>
          <w:trHeight w:hRule="atLeast" w:val="650"/>
        </w:trPr>
        <w:tc>
          <w:tcPr>
            <w:tcW w:type="dxa" w:w="7621"/>
            <w:shd w:fill="auto" w:val="clear"/>
            <w:vAlign w:val="bottom"/>
          </w:tcPr>
          <w:p w14:paraId="22000000">
            <w:pPr>
              <w:rPr>
                <w:sz w:val="26"/>
              </w:rPr>
            </w:pPr>
            <w:r>
              <w:rPr>
                <w:sz w:val="26"/>
              </w:rPr>
              <w:t>Заведующий сектором по учету государственного имущества Управления по имущественным и земельным отношениям Российской Федерации администрации г. Байконур</w:t>
            </w:r>
          </w:p>
        </w:tc>
        <w:tc>
          <w:tcPr>
            <w:tcW w:type="dxa" w:w="2268"/>
            <w:shd w:fill="auto" w:val="clear"/>
            <w:vAlign w:val="bottom"/>
          </w:tcPr>
          <w:p w14:paraId="23000000">
            <w:pPr>
              <w:rPr>
                <w:sz w:val="26"/>
              </w:rPr>
            </w:pPr>
            <w:r>
              <w:rPr>
                <w:sz w:val="26"/>
              </w:rPr>
              <w:t>Петровский А.А.</w:t>
            </w:r>
          </w:p>
        </w:tc>
      </w:tr>
      <w:tr>
        <w:trPr>
          <w:trHeight w:hRule="atLeast" w:val="974"/>
        </w:trPr>
        <w:tc>
          <w:tcPr>
            <w:tcW w:type="dxa" w:w="7621"/>
            <w:shd w:fill="auto" w:val="clear"/>
            <w:vAlign w:val="bottom"/>
          </w:tcPr>
          <w:p w14:paraId="24000000">
            <w:pPr>
              <w:rPr>
                <w:sz w:val="26"/>
              </w:rPr>
            </w:pPr>
            <w:r>
              <w:rPr>
                <w:sz w:val="26"/>
              </w:rPr>
              <w:t>Начальник отдела международных отношений</w:t>
            </w:r>
          </w:p>
          <w:p w14:paraId="25000000">
            <w:pPr>
              <w:rPr>
                <w:sz w:val="26"/>
              </w:rPr>
            </w:pPr>
            <w:r>
              <w:rPr>
                <w:sz w:val="26"/>
              </w:rPr>
              <w:t xml:space="preserve">и правового обеспечения Правового управления </w:t>
            </w:r>
          </w:p>
          <w:p w14:paraId="26000000">
            <w:pPr>
              <w:rPr>
                <w:sz w:val="26"/>
              </w:rPr>
            </w:pPr>
            <w:r>
              <w:rPr>
                <w:sz w:val="26"/>
              </w:rPr>
              <w:t>администрации города Байконур</w:t>
            </w:r>
          </w:p>
        </w:tc>
        <w:tc>
          <w:tcPr>
            <w:tcW w:type="dxa" w:w="2268"/>
            <w:shd w:fill="auto" w:val="clear"/>
            <w:vAlign w:val="bottom"/>
          </w:tcPr>
          <w:p w14:paraId="27000000">
            <w:pPr>
              <w:rPr>
                <w:sz w:val="26"/>
              </w:rPr>
            </w:pPr>
            <w:r>
              <w:rPr>
                <w:sz w:val="26"/>
              </w:rPr>
              <w:t>Румянцева Е.А.</w:t>
            </w:r>
          </w:p>
        </w:tc>
      </w:tr>
      <w:tr>
        <w:trPr>
          <w:trHeight w:hRule="atLeast" w:val="974"/>
        </w:trPr>
        <w:tc>
          <w:tcPr>
            <w:tcW w:type="dxa" w:w="7621"/>
            <w:shd w:fill="auto" w:val="clear"/>
            <w:vAlign w:val="bottom"/>
          </w:tcPr>
          <w:p w14:paraId="28000000">
            <w:pPr>
              <w:rPr>
                <w:sz w:val="26"/>
              </w:rPr>
            </w:pPr>
            <w:r>
              <w:rPr>
                <w:color w:val="02050A"/>
                <w:sz w:val="26"/>
              </w:rPr>
              <w:t>Заместитель начальника</w:t>
            </w:r>
            <w:r>
              <w:rPr>
                <w:color w:val="02050A"/>
                <w:sz w:val="26"/>
              </w:rPr>
              <w:t xml:space="preserve"> отдела тарифов и ценовой политики Управления экономического развития администрации города Байконур</w:t>
            </w:r>
            <w:r>
              <w:rPr>
                <w:sz w:val="26"/>
              </w:rPr>
              <w:t xml:space="preserve"> </w:t>
            </w:r>
          </w:p>
        </w:tc>
        <w:tc>
          <w:tcPr>
            <w:tcW w:type="dxa" w:w="2268"/>
            <w:shd w:fill="auto" w:val="clear"/>
            <w:vAlign w:val="bottom"/>
          </w:tcPr>
          <w:p w14:paraId="29000000">
            <w:pPr>
              <w:rPr>
                <w:sz w:val="26"/>
              </w:rPr>
            </w:pPr>
            <w:r>
              <w:rPr>
                <w:sz w:val="26"/>
              </w:rPr>
              <w:t>Стрелин А.А.</w:t>
            </w:r>
          </w:p>
        </w:tc>
      </w:tr>
    </w:tbl>
    <w:p w14:paraId="2A000000">
      <w:pPr>
        <w:ind/>
        <w:jc w:val="center"/>
        <w:rPr>
          <w:sz w:val="26"/>
        </w:rPr>
      </w:pPr>
    </w:p>
    <w:p w14:paraId="2B000000">
      <w:pPr>
        <w:ind/>
        <w:jc w:val="center"/>
        <w:rPr>
          <w:sz w:val="26"/>
        </w:rPr>
      </w:pPr>
      <w:r>
        <w:rPr>
          <w:sz w:val="26"/>
        </w:rPr>
        <w:t>_________________</w:t>
      </w:r>
      <w:r>
        <w:rPr>
          <w:sz w:val="26"/>
        </w:rPr>
        <w:t xml:space="preserve"> </w:t>
      </w:r>
    </w:p>
    <w:sectPr>
      <w:pgSz w:h="16838" w:orient="portrait" w:w="11906"/>
      <w:pgMar w:bottom="568" w:footer="595" w:gutter="0" w:header="720" w:left="1559" w:right="567" w:top="426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heading 7"/>
    <w:basedOn w:val="Style_3"/>
    <w:next w:val="Style_3"/>
    <w:link w:val="Style_6_ch"/>
    <w:uiPriority w:val="9"/>
    <w:qFormat/>
    <w:pPr>
      <w:keepNext w:val="1"/>
      <w:spacing w:line="324" w:lineRule="auto"/>
      <w:ind/>
      <w:jc w:val="both"/>
      <w:outlineLvl w:val="6"/>
    </w:pPr>
    <w:rPr>
      <w:b w:val="1"/>
      <w:sz w:val="28"/>
    </w:rPr>
  </w:style>
  <w:style w:styleId="Style_6_ch" w:type="character">
    <w:name w:val="heading 7"/>
    <w:basedOn w:val="Style_3_ch"/>
    <w:link w:val="Style_6"/>
    <w:rPr>
      <w:b w:val="1"/>
      <w:sz w:val="28"/>
    </w:rPr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page number"/>
    <w:basedOn w:val="Style_10"/>
    <w:link w:val="Style_9_ch"/>
  </w:style>
  <w:style w:styleId="Style_9_ch" w:type="character">
    <w:name w:val="page number"/>
    <w:basedOn w:val="Style_10_ch"/>
    <w:link w:val="Style_9"/>
  </w:style>
  <w:style w:styleId="Style_11" w:type="paragraph">
    <w:name w:val="heading 3"/>
    <w:basedOn w:val="Style_3"/>
    <w:next w:val="Style_3"/>
    <w:link w:val="Style_11_ch"/>
    <w:uiPriority w:val="9"/>
    <w:qFormat/>
    <w:pPr>
      <w:keepNext w:val="1"/>
      <w:spacing w:line="480" w:lineRule="auto"/>
      <w:ind w:right="6094"/>
      <w:outlineLvl w:val="2"/>
    </w:pPr>
    <w:rPr>
      <w:b w:val="1"/>
      <w:sz w:val="28"/>
    </w:rPr>
  </w:style>
  <w:style w:styleId="Style_11_ch" w:type="character">
    <w:name w:val="heading 3"/>
    <w:basedOn w:val="Style_3_ch"/>
    <w:link w:val="Style_11"/>
    <w:rPr>
      <w:b w:val="1"/>
      <w:sz w:val="28"/>
    </w:rPr>
  </w:style>
  <w:style w:styleId="Style_12" w:type="paragraph">
    <w:name w:val="FR4"/>
    <w:link w:val="Style_12_ch"/>
    <w:pPr>
      <w:widowControl w:val="0"/>
      <w:spacing w:after="620"/>
      <w:ind/>
      <w:jc w:val="center"/>
    </w:pPr>
    <w:rPr>
      <w:b w:val="1"/>
      <w:sz w:val="28"/>
    </w:rPr>
  </w:style>
  <w:style w:styleId="Style_12_ch" w:type="character">
    <w:name w:val="FR4"/>
    <w:link w:val="Style_12"/>
    <w:rPr>
      <w:b w:val="1"/>
      <w:sz w:val="28"/>
    </w:rPr>
  </w:style>
  <w:style w:styleId="Style_13" w:type="paragraph">
    <w:name w:val="header"/>
    <w:basedOn w:val="Style_3"/>
    <w:link w:val="Style_13_ch"/>
    <w:pPr>
      <w:tabs>
        <w:tab w:leader="none" w:pos="4153" w:val="center"/>
        <w:tab w:leader="none" w:pos="8306" w:val="right"/>
      </w:tabs>
      <w:ind/>
    </w:pPr>
  </w:style>
  <w:style w:styleId="Style_13_ch" w:type="character">
    <w:name w:val="header"/>
    <w:basedOn w:val="Style_3_ch"/>
    <w:link w:val="Style_13"/>
  </w:style>
  <w:style w:styleId="Style_14" w:type="paragraph">
    <w:name w:val="s1"/>
    <w:link w:val="Style_14_ch"/>
    <w:rPr>
      <w:rFonts w:ascii="Times New Roman" w:hAnsi="Times New Roman"/>
      <w:b w:val="1"/>
      <w:color w:val="000000"/>
    </w:rPr>
  </w:style>
  <w:style w:styleId="Style_14_ch" w:type="character">
    <w:name w:val="s1"/>
    <w:link w:val="Style_14"/>
    <w:rPr>
      <w:rFonts w:ascii="Times New Roman" w:hAnsi="Times New Roman"/>
      <w:b w:val="1"/>
      <w:color w:val="000000"/>
    </w:rPr>
  </w:style>
  <w:style w:styleId="Style_15" w:type="paragraph">
    <w:name w:val="Body Text Indent 2"/>
    <w:basedOn w:val="Style_3"/>
    <w:link w:val="Style_15_ch"/>
    <w:pPr>
      <w:spacing w:line="312" w:lineRule="auto"/>
      <w:ind w:firstLine="567" w:left="0"/>
      <w:jc w:val="both"/>
    </w:pPr>
    <w:rPr>
      <w:color w:val="000000"/>
      <w:sz w:val="28"/>
    </w:rPr>
  </w:style>
  <w:style w:styleId="Style_15_ch" w:type="character">
    <w:name w:val="Body Text Indent 2"/>
    <w:basedOn w:val="Style_3_ch"/>
    <w:link w:val="Style_15"/>
    <w:rPr>
      <w:color w:val="000000"/>
      <w:sz w:val="28"/>
    </w:rPr>
  </w:style>
  <w:style w:styleId="Style_16" w:type="paragraph">
    <w:name w:val="heading 9"/>
    <w:basedOn w:val="Style_3"/>
    <w:next w:val="Style_3"/>
    <w:link w:val="Style_16_ch"/>
    <w:uiPriority w:val="9"/>
    <w:qFormat/>
    <w:pPr>
      <w:spacing w:after="60" w:before="240"/>
      <w:ind/>
      <w:outlineLvl w:val="8"/>
    </w:pPr>
    <w:rPr>
      <w:rFonts w:ascii="Cambria" w:hAnsi="Cambria"/>
      <w:sz w:val="22"/>
    </w:rPr>
  </w:style>
  <w:style w:styleId="Style_16_ch" w:type="character">
    <w:name w:val="heading 9"/>
    <w:basedOn w:val="Style_3_ch"/>
    <w:link w:val="Style_16"/>
    <w:rPr>
      <w:rFonts w:ascii="Cambria" w:hAnsi="Cambria"/>
      <w:sz w:val="22"/>
    </w:rPr>
  </w:style>
  <w:style w:styleId="Style_17" w:type="paragraph">
    <w:name w:val="footer"/>
    <w:basedOn w:val="Style_3"/>
    <w:link w:val="Style_17_ch"/>
    <w:pPr>
      <w:tabs>
        <w:tab w:leader="none" w:pos="4153" w:val="center"/>
        <w:tab w:leader="none" w:pos="8306" w:val="right"/>
      </w:tabs>
      <w:ind/>
    </w:pPr>
  </w:style>
  <w:style w:styleId="Style_17_ch" w:type="character">
    <w:name w:val="footer"/>
    <w:basedOn w:val="Style_3_ch"/>
    <w:link w:val="Style_17"/>
  </w:style>
  <w:style w:styleId="Style_18" w:type="paragraph">
    <w:name w:val="Strong"/>
    <w:link w:val="Style_18_ch"/>
    <w:rPr>
      <w:b w:val="1"/>
    </w:rPr>
  </w:style>
  <w:style w:styleId="Style_18_ch" w:type="character">
    <w:name w:val="Strong"/>
    <w:link w:val="Style_18"/>
    <w:rPr>
      <w:b w:val="1"/>
    </w:rPr>
  </w:style>
  <w:style w:styleId="Style_19" w:type="paragraph">
    <w:name w:val="toc 3"/>
    <w:next w:val="Style_3"/>
    <w:link w:val="Style_1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Body Text Indent 3"/>
    <w:basedOn w:val="Style_3"/>
    <w:link w:val="Style_20_ch"/>
    <w:pPr>
      <w:spacing w:line="288" w:lineRule="auto"/>
      <w:ind w:firstLine="709" w:left="0"/>
      <w:jc w:val="both"/>
    </w:pPr>
    <w:rPr>
      <w:color w:val="000000"/>
      <w:sz w:val="28"/>
    </w:rPr>
  </w:style>
  <w:style w:styleId="Style_20_ch" w:type="character">
    <w:name w:val="Body Text Indent 3"/>
    <w:basedOn w:val="Style_3_ch"/>
    <w:link w:val="Style_20"/>
    <w:rPr>
      <w:color w:val="000000"/>
      <w:sz w:val="28"/>
    </w:rPr>
  </w:style>
  <w:style w:styleId="Style_21" w:type="paragraph">
    <w:name w:val="Body Text 2"/>
    <w:basedOn w:val="Style_3"/>
    <w:link w:val="Style_21_ch"/>
    <w:pPr>
      <w:spacing w:line="324" w:lineRule="auto"/>
      <w:ind/>
      <w:jc w:val="both"/>
    </w:pPr>
    <w:rPr>
      <w:sz w:val="28"/>
    </w:rPr>
  </w:style>
  <w:style w:styleId="Style_21_ch" w:type="character">
    <w:name w:val="Body Text 2"/>
    <w:basedOn w:val="Style_3_ch"/>
    <w:link w:val="Style_21"/>
    <w:rPr>
      <w:sz w:val="28"/>
    </w:rPr>
  </w:style>
  <w:style w:styleId="Style_22" w:type="paragraph">
    <w:name w:val="heading 5"/>
    <w:basedOn w:val="Style_3"/>
    <w:next w:val="Style_3"/>
    <w:link w:val="Style_22_ch"/>
    <w:uiPriority w:val="9"/>
    <w:qFormat/>
    <w:pPr>
      <w:keepNext w:val="1"/>
      <w:ind/>
      <w:jc w:val="right"/>
      <w:outlineLvl w:val="4"/>
    </w:pPr>
    <w:rPr>
      <w:sz w:val="28"/>
    </w:rPr>
  </w:style>
  <w:style w:styleId="Style_22_ch" w:type="character">
    <w:name w:val="heading 5"/>
    <w:basedOn w:val="Style_3_ch"/>
    <w:link w:val="Style_22"/>
    <w:rPr>
      <w:sz w:val="28"/>
    </w:rPr>
  </w:style>
  <w:style w:styleId="Style_23" w:type="paragraph">
    <w:name w:val="Normal (Web)"/>
    <w:basedOn w:val="Style_3"/>
    <w:link w:val="Style_23_ch"/>
    <w:pPr>
      <w:spacing w:afterAutospacing="on" w:beforeAutospacing="on"/>
      <w:ind/>
    </w:pPr>
    <w:rPr>
      <w:sz w:val="24"/>
    </w:rPr>
  </w:style>
  <w:style w:styleId="Style_23_ch" w:type="character">
    <w:name w:val="Normal (Web)"/>
    <w:basedOn w:val="Style_3_ch"/>
    <w:link w:val="Style_23"/>
    <w:rPr>
      <w:sz w:val="24"/>
    </w:rPr>
  </w:style>
  <w:style w:styleId="Style_1" w:type="paragraph">
    <w:name w:val="heading 1"/>
    <w:basedOn w:val="Style_3"/>
    <w:next w:val="Style_3"/>
    <w:link w:val="Style_1_ch"/>
    <w:uiPriority w:val="9"/>
    <w:qFormat/>
    <w:pPr>
      <w:keepNext w:val="1"/>
      <w:spacing w:line="480" w:lineRule="auto"/>
      <w:ind/>
      <w:jc w:val="center"/>
      <w:outlineLvl w:val="0"/>
    </w:pPr>
    <w:rPr>
      <w:b w:val="1"/>
    </w:rPr>
  </w:style>
  <w:style w:styleId="Style_1_ch" w:type="character">
    <w:name w:val="heading 1"/>
    <w:basedOn w:val="Style_3_ch"/>
    <w:link w:val="Style_1"/>
    <w:rPr>
      <w:b w:val="1"/>
    </w:rPr>
  </w:style>
  <w:style w:styleId="Style_24" w:type="paragraph">
    <w:name w:val="Body Text Indent"/>
    <w:basedOn w:val="Style_3"/>
    <w:link w:val="Style_24_ch"/>
    <w:pPr>
      <w:spacing w:line="360" w:lineRule="auto"/>
      <w:ind w:firstLine="567" w:left="0"/>
    </w:pPr>
    <w:rPr>
      <w:sz w:val="28"/>
    </w:rPr>
  </w:style>
  <w:style w:styleId="Style_24_ch" w:type="character">
    <w:name w:val="Body Text Indent"/>
    <w:basedOn w:val="Style_3_ch"/>
    <w:link w:val="Style_24"/>
    <w:rPr>
      <w:sz w:val="28"/>
    </w:rPr>
  </w:style>
  <w:style w:styleId="Style_25" w:type="paragraph">
    <w:name w:val="Hyperlink"/>
    <w:link w:val="Style_25_ch"/>
    <w:rPr>
      <w:color w:val="0000FF"/>
      <w:u w:val="single"/>
    </w:rPr>
  </w:style>
  <w:style w:styleId="Style_25_ch" w:type="character">
    <w:name w:val="Hyperlink"/>
    <w:link w:val="Style_25"/>
    <w:rPr>
      <w:color w:val="0000FF"/>
      <w:u w:val="single"/>
    </w:rPr>
  </w:style>
  <w:style w:styleId="Style_26" w:type="paragraph">
    <w:name w:val="Footnote"/>
    <w:link w:val="Style_26_ch"/>
    <w:pPr>
      <w:ind w:firstLine="851" w:left="0"/>
      <w:jc w:val="both"/>
    </w:pPr>
    <w:rPr>
      <w:rFonts w:ascii="XO Thames" w:hAnsi="XO Thames"/>
      <w:sz w:val="22"/>
    </w:rPr>
  </w:style>
  <w:style w:styleId="Style_26_ch" w:type="character">
    <w:name w:val="Footnote"/>
    <w:link w:val="Style_26"/>
    <w:rPr>
      <w:rFonts w:ascii="XO Thames" w:hAnsi="XO Thames"/>
      <w:sz w:val="22"/>
    </w:rPr>
  </w:style>
  <w:style w:styleId="Style_27" w:type="paragraph">
    <w:name w:val="heading 8"/>
    <w:basedOn w:val="Style_3"/>
    <w:next w:val="Style_3"/>
    <w:link w:val="Style_27_ch"/>
    <w:uiPriority w:val="9"/>
    <w:qFormat/>
    <w:pPr>
      <w:keepNext w:val="1"/>
      <w:spacing w:after="120" w:line="312" w:lineRule="auto"/>
      <w:ind/>
      <w:jc w:val="both"/>
      <w:outlineLvl w:val="7"/>
    </w:pPr>
    <w:rPr>
      <w:sz w:val="28"/>
    </w:rPr>
  </w:style>
  <w:style w:styleId="Style_27_ch" w:type="character">
    <w:name w:val="heading 8"/>
    <w:basedOn w:val="Style_3_ch"/>
    <w:link w:val="Style_27"/>
    <w:rPr>
      <w:sz w:val="28"/>
    </w:rPr>
  </w:style>
  <w:style w:styleId="Style_28" w:type="paragraph">
    <w:name w:val="toc 1"/>
    <w:next w:val="Style_3"/>
    <w:link w:val="Style_2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8_ch" w:type="character">
    <w:name w:val="toc 1"/>
    <w:link w:val="Style_28"/>
    <w:rPr>
      <w:rFonts w:ascii="XO Thames" w:hAnsi="XO Thames"/>
      <w:b w:val="1"/>
      <w:sz w:val="28"/>
    </w:rPr>
  </w:style>
  <w:style w:styleId="Style_29" w:type="paragraph">
    <w:name w:val="Header and Footer"/>
    <w:link w:val="Style_29_ch"/>
    <w:pPr>
      <w:spacing w:line="240" w:lineRule="auto"/>
      <w:ind/>
      <w:jc w:val="both"/>
    </w:pPr>
    <w:rPr>
      <w:rFonts w:ascii="XO Thames" w:hAnsi="XO Thames"/>
      <w:sz w:val="20"/>
    </w:rPr>
  </w:style>
  <w:style w:styleId="Style_29_ch" w:type="character">
    <w:name w:val="Header and Footer"/>
    <w:link w:val="Style_29"/>
    <w:rPr>
      <w:rFonts w:ascii="XO Thames" w:hAnsi="XO Thames"/>
      <w:sz w:val="20"/>
    </w:rPr>
  </w:style>
  <w:style w:styleId="Style_30" w:type="paragraph">
    <w:name w:val="toc 9"/>
    <w:next w:val="Style_3"/>
    <w:link w:val="Style_3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0_ch" w:type="character">
    <w:name w:val="toc 9"/>
    <w:link w:val="Style_30"/>
    <w:rPr>
      <w:rFonts w:ascii="XO Thames" w:hAnsi="XO Thames"/>
      <w:sz w:val="28"/>
    </w:rPr>
  </w:style>
  <w:style w:styleId="Style_31" w:type="paragraph">
    <w:name w:val="Balloon Text"/>
    <w:basedOn w:val="Style_3"/>
    <w:link w:val="Style_31_ch"/>
    <w:rPr>
      <w:rFonts w:ascii="Tahoma" w:hAnsi="Tahoma"/>
      <w:sz w:val="16"/>
    </w:rPr>
  </w:style>
  <w:style w:styleId="Style_31_ch" w:type="character">
    <w:name w:val="Balloon Text"/>
    <w:basedOn w:val="Style_3_ch"/>
    <w:link w:val="Style_31"/>
    <w:rPr>
      <w:rFonts w:ascii="Tahoma" w:hAnsi="Tahoma"/>
      <w:sz w:val="16"/>
    </w:rPr>
  </w:style>
  <w:style w:styleId="Style_32" w:type="paragraph">
    <w:name w:val="ConsPlusTitle"/>
    <w:link w:val="Style_32_ch"/>
    <w:rPr>
      <w:b w:val="1"/>
      <w:sz w:val="28"/>
    </w:rPr>
  </w:style>
  <w:style w:styleId="Style_32_ch" w:type="character">
    <w:name w:val="ConsPlusTitle"/>
    <w:link w:val="Style_32"/>
    <w:rPr>
      <w:b w:val="1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33" w:type="paragraph">
    <w:name w:val="toc 8"/>
    <w:next w:val="Style_3"/>
    <w:link w:val="Style_3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3_ch" w:type="character">
    <w:name w:val="toc 8"/>
    <w:link w:val="Style_33"/>
    <w:rPr>
      <w:rFonts w:ascii="XO Thames" w:hAnsi="XO Thames"/>
      <w:sz w:val="28"/>
    </w:rPr>
  </w:style>
  <w:style w:styleId="Style_34" w:type="paragraph">
    <w:name w:val="ConsPlusNonformat"/>
    <w:link w:val="Style_34_ch"/>
    <w:pPr>
      <w:widowControl w:val="0"/>
      <w:ind/>
    </w:pPr>
    <w:rPr>
      <w:rFonts w:ascii="Courier New" w:hAnsi="Courier New"/>
    </w:rPr>
  </w:style>
  <w:style w:styleId="Style_34_ch" w:type="character">
    <w:name w:val="ConsPlusNonformat"/>
    <w:link w:val="Style_34"/>
    <w:rPr>
      <w:rFonts w:ascii="Courier New" w:hAnsi="Courier New"/>
    </w:rPr>
  </w:style>
  <w:style w:styleId="Style_35" w:type="paragraph">
    <w:name w:val="Emphasis"/>
    <w:link w:val="Style_35_ch"/>
    <w:rPr>
      <w:i w:val="1"/>
    </w:rPr>
  </w:style>
  <w:style w:styleId="Style_35_ch" w:type="character">
    <w:name w:val="Emphasis"/>
    <w:link w:val="Style_35"/>
    <w:rPr>
      <w:i w:val="1"/>
    </w:rPr>
  </w:style>
  <w:style w:styleId="Style_36" w:type="paragraph">
    <w:name w:val="Body Text 3"/>
    <w:basedOn w:val="Style_3"/>
    <w:link w:val="Style_36_ch"/>
    <w:pPr>
      <w:spacing w:line="360" w:lineRule="auto"/>
      <w:ind/>
      <w:jc w:val="both"/>
    </w:pPr>
    <w:rPr>
      <w:color w:val="000000"/>
      <w:sz w:val="28"/>
    </w:rPr>
  </w:style>
  <w:style w:styleId="Style_36_ch" w:type="character">
    <w:name w:val="Body Text 3"/>
    <w:basedOn w:val="Style_3_ch"/>
    <w:link w:val="Style_36"/>
    <w:rPr>
      <w:color w:val="000000"/>
      <w:sz w:val="28"/>
    </w:rPr>
  </w:style>
  <w:style w:styleId="Style_37" w:type="paragraph">
    <w:name w:val="Body Text"/>
    <w:basedOn w:val="Style_3"/>
    <w:link w:val="Style_37_ch"/>
    <w:pPr>
      <w:spacing w:line="360" w:lineRule="auto"/>
      <w:ind/>
    </w:pPr>
    <w:rPr>
      <w:sz w:val="28"/>
    </w:rPr>
  </w:style>
  <w:style w:styleId="Style_37_ch" w:type="character">
    <w:name w:val="Body Text"/>
    <w:basedOn w:val="Style_3_ch"/>
    <w:link w:val="Style_37"/>
    <w:rPr>
      <w:sz w:val="28"/>
    </w:rPr>
  </w:style>
  <w:style w:styleId="Style_38" w:type="paragraph">
    <w:name w:val="toc 5"/>
    <w:next w:val="Style_3"/>
    <w:link w:val="Style_3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8_ch" w:type="character">
    <w:name w:val="toc 5"/>
    <w:link w:val="Style_38"/>
    <w:rPr>
      <w:rFonts w:ascii="XO Thames" w:hAnsi="XO Thames"/>
      <w:sz w:val="28"/>
    </w:rPr>
  </w:style>
  <w:style w:styleId="Style_39" w:type="paragraph">
    <w:name w:val="Subtitle"/>
    <w:basedOn w:val="Style_3"/>
    <w:link w:val="Style_39_ch"/>
    <w:uiPriority w:val="11"/>
    <w:qFormat/>
    <w:rPr>
      <w:sz w:val="28"/>
    </w:rPr>
  </w:style>
  <w:style w:styleId="Style_39_ch" w:type="character">
    <w:name w:val="Subtitle"/>
    <w:basedOn w:val="Style_3_ch"/>
    <w:link w:val="Style_39"/>
    <w:rPr>
      <w:sz w:val="28"/>
    </w:rPr>
  </w:style>
  <w:style w:styleId="Style_40" w:type="paragraph">
    <w:name w:val="Plain Text"/>
    <w:basedOn w:val="Style_3"/>
    <w:link w:val="Style_40_ch"/>
    <w:rPr>
      <w:rFonts w:ascii="Courier New" w:hAnsi="Courier New"/>
    </w:rPr>
  </w:style>
  <w:style w:styleId="Style_40_ch" w:type="character">
    <w:name w:val="Plain Text"/>
    <w:basedOn w:val="Style_3_ch"/>
    <w:link w:val="Style_40"/>
    <w:rPr>
      <w:rFonts w:ascii="Courier New" w:hAnsi="Courier New"/>
    </w:rPr>
  </w:style>
  <w:style w:styleId="Style_41" w:type="paragraph">
    <w:name w:val="Title"/>
    <w:basedOn w:val="Style_3"/>
    <w:link w:val="Style_41_ch"/>
    <w:uiPriority w:val="10"/>
    <w:qFormat/>
    <w:pPr>
      <w:spacing w:line="480" w:lineRule="auto"/>
      <w:ind/>
      <w:jc w:val="center"/>
    </w:pPr>
    <w:rPr>
      <w:b w:val="1"/>
    </w:rPr>
  </w:style>
  <w:style w:styleId="Style_41_ch" w:type="character">
    <w:name w:val="Title"/>
    <w:basedOn w:val="Style_3_ch"/>
    <w:link w:val="Style_41"/>
    <w:rPr>
      <w:b w:val="1"/>
    </w:rPr>
  </w:style>
  <w:style w:styleId="Style_42" w:type="paragraph">
    <w:name w:val="heading 4"/>
    <w:basedOn w:val="Style_3"/>
    <w:next w:val="Style_3"/>
    <w:link w:val="Style_42_ch"/>
    <w:uiPriority w:val="9"/>
    <w:qFormat/>
    <w:pPr>
      <w:keepNext w:val="1"/>
      <w:spacing w:line="720" w:lineRule="auto"/>
      <w:ind w:firstLine="709" w:left="0"/>
      <w:outlineLvl w:val="3"/>
    </w:pPr>
    <w:rPr>
      <w:b w:val="1"/>
      <w:sz w:val="28"/>
    </w:rPr>
  </w:style>
  <w:style w:styleId="Style_42_ch" w:type="character">
    <w:name w:val="heading 4"/>
    <w:basedOn w:val="Style_3_ch"/>
    <w:link w:val="Style_42"/>
    <w:rPr>
      <w:b w:val="1"/>
      <w:sz w:val="28"/>
    </w:rPr>
  </w:style>
  <w:style w:styleId="Style_43" w:type="paragraph">
    <w:name w:val="ConsPlusNormal"/>
    <w:link w:val="Style_43_ch"/>
    <w:pPr>
      <w:ind w:firstLine="720" w:left="0"/>
    </w:pPr>
    <w:rPr>
      <w:rFonts w:ascii="Arial" w:hAnsi="Arial"/>
    </w:rPr>
  </w:style>
  <w:style w:styleId="Style_43_ch" w:type="character">
    <w:name w:val="ConsPlusNormal"/>
    <w:link w:val="Style_43"/>
    <w:rPr>
      <w:rFonts w:ascii="Arial" w:hAnsi="Arial"/>
    </w:rPr>
  </w:style>
  <w:style w:styleId="Style_44" w:type="paragraph">
    <w:name w:val="heading 2"/>
    <w:basedOn w:val="Style_3"/>
    <w:next w:val="Style_3"/>
    <w:link w:val="Style_44_ch"/>
    <w:uiPriority w:val="9"/>
    <w:qFormat/>
    <w:pPr>
      <w:keepNext w:val="1"/>
      <w:ind/>
      <w:jc w:val="center"/>
      <w:outlineLvl w:val="1"/>
    </w:pPr>
    <w:rPr>
      <w:b w:val="1"/>
      <w:spacing w:val="60"/>
      <w:sz w:val="32"/>
    </w:rPr>
  </w:style>
  <w:style w:styleId="Style_44_ch" w:type="character">
    <w:name w:val="heading 2"/>
    <w:basedOn w:val="Style_3_ch"/>
    <w:link w:val="Style_44"/>
    <w:rPr>
      <w:b w:val="1"/>
      <w:spacing w:val="60"/>
      <w:sz w:val="32"/>
    </w:rPr>
  </w:style>
  <w:style w:styleId="Style_45" w:type="paragraph">
    <w:name w:val="heading 6"/>
    <w:basedOn w:val="Style_3"/>
    <w:next w:val="Style_3"/>
    <w:link w:val="Style_45_ch"/>
    <w:uiPriority w:val="9"/>
    <w:qFormat/>
    <w:pPr>
      <w:keepNext w:val="1"/>
      <w:spacing w:line="360" w:lineRule="auto"/>
      <w:ind/>
      <w:outlineLvl w:val="5"/>
    </w:pPr>
    <w:rPr>
      <w:b w:val="1"/>
      <w:sz w:val="28"/>
    </w:rPr>
  </w:style>
  <w:style w:styleId="Style_45_ch" w:type="character">
    <w:name w:val="heading 6"/>
    <w:basedOn w:val="Style_3_ch"/>
    <w:link w:val="Style_45"/>
    <w:rPr>
      <w:b w:val="1"/>
      <w:sz w:val="28"/>
    </w:rPr>
  </w:style>
  <w:style w:styleId="Style_46" w:type="table">
    <w:name w:val="Table Grid"/>
    <w:basedOn w:val="Style_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2024-07-17T07:06:09Z</dcterms:modified>
</cp:coreProperties>
</file>